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CDD" w:rsidRPr="008E7683" w:rsidRDefault="00645CDD" w:rsidP="008E7683">
      <w:pPr>
        <w:spacing w:line="240" w:lineRule="auto"/>
        <w:jc w:val="both"/>
        <w:rPr>
          <w:rFonts w:ascii="Times New Roman" w:hAnsi="Times New Roman"/>
          <w:b/>
        </w:rPr>
      </w:pPr>
      <w:bookmarkStart w:id="0" w:name="_GoBack"/>
      <w:bookmarkEnd w:id="0"/>
      <w:r>
        <w:rPr>
          <w:rFonts w:ascii="Times New Roman" w:hAnsi="Times New Roman"/>
          <w:b/>
        </w:rPr>
        <w:t>The Value of a dedicated Renal Social Work in the delivery of dialysis care in a satellite Haemodialysis unit.</w:t>
      </w:r>
    </w:p>
    <w:p w:rsidR="00645CDD" w:rsidRPr="008E7683" w:rsidRDefault="00645CDD" w:rsidP="008E7683">
      <w:pPr>
        <w:spacing w:line="240" w:lineRule="auto"/>
        <w:jc w:val="both"/>
        <w:rPr>
          <w:rFonts w:ascii="Times New Roman" w:hAnsi="Times New Roman"/>
          <w:b/>
        </w:rPr>
      </w:pPr>
      <w:r>
        <w:rPr>
          <w:rFonts w:ascii="Times New Roman" w:hAnsi="Times New Roman"/>
        </w:rPr>
        <w:t xml:space="preserve">Danbury-Lee, A; Hunn, J; </w:t>
      </w:r>
      <w:r w:rsidRPr="008E7683">
        <w:rPr>
          <w:rFonts w:ascii="Times New Roman" w:hAnsi="Times New Roman"/>
        </w:rPr>
        <w:t xml:space="preserve">Beaty, C; </w:t>
      </w:r>
      <w:r>
        <w:rPr>
          <w:rFonts w:ascii="Times New Roman" w:hAnsi="Times New Roman"/>
        </w:rPr>
        <w:t xml:space="preserve">Sanders B; Bowser M; </w:t>
      </w:r>
      <w:smartTag w:uri="urn:schemas-microsoft-com:office:smarttags" w:element="City">
        <w:r>
          <w:rPr>
            <w:rFonts w:ascii="Times New Roman" w:hAnsi="Times New Roman"/>
          </w:rPr>
          <w:t>Greenwood</w:t>
        </w:r>
      </w:smartTag>
      <w:r>
        <w:rPr>
          <w:rFonts w:ascii="Times New Roman" w:hAnsi="Times New Roman"/>
        </w:rPr>
        <w:t xml:space="preserve"> R, Farrington K, </w:t>
      </w:r>
      <w:r w:rsidRPr="008E7683">
        <w:rPr>
          <w:rFonts w:ascii="Times New Roman" w:hAnsi="Times New Roman"/>
        </w:rPr>
        <w:t xml:space="preserve">Mathavakkannan, S; </w:t>
      </w:r>
      <w:r>
        <w:rPr>
          <w:rFonts w:ascii="Times New Roman" w:hAnsi="Times New Roman"/>
        </w:rPr>
        <w:t xml:space="preserve">Da Silva-Gane, </w:t>
      </w:r>
      <w:r w:rsidRPr="008E7683">
        <w:rPr>
          <w:rFonts w:ascii="Times New Roman" w:hAnsi="Times New Roman"/>
        </w:rPr>
        <w:t>M.</w:t>
      </w:r>
      <w:r>
        <w:rPr>
          <w:rFonts w:ascii="Times New Roman" w:hAnsi="Times New Roman"/>
        </w:rPr>
        <w:t xml:space="preserve"> </w:t>
      </w:r>
      <w:r w:rsidRPr="008E7683">
        <w:rPr>
          <w:rFonts w:ascii="Times New Roman" w:hAnsi="Times New Roman"/>
        </w:rPr>
        <w:t xml:space="preserve">Lister Hospital, </w:t>
      </w:r>
      <w:smartTag w:uri="urn:schemas-microsoft-com:office:smarttags" w:element="place">
        <w:r w:rsidRPr="008E7683">
          <w:rPr>
            <w:rFonts w:ascii="Times New Roman" w:hAnsi="Times New Roman"/>
          </w:rPr>
          <w:t>Stevenage</w:t>
        </w:r>
      </w:smartTag>
    </w:p>
    <w:p w:rsidR="00645CDD" w:rsidRPr="008E7683" w:rsidRDefault="00645CDD" w:rsidP="00CF75EB">
      <w:pPr>
        <w:rPr>
          <w:rFonts w:ascii="Times New Roman" w:hAnsi="Times New Roman"/>
        </w:rPr>
      </w:pPr>
      <w:r w:rsidRPr="00DB01B7">
        <w:rPr>
          <w:rFonts w:ascii="Times New Roman" w:hAnsi="Times New Roman"/>
          <w:b/>
        </w:rPr>
        <w:t>Introduction:</w:t>
      </w:r>
      <w:r>
        <w:rPr>
          <w:rFonts w:ascii="Times New Roman" w:hAnsi="Times New Roman"/>
        </w:rPr>
        <w:t xml:space="preserve"> </w:t>
      </w:r>
      <w:r w:rsidRPr="008E7683">
        <w:rPr>
          <w:rFonts w:ascii="Times New Roman" w:hAnsi="Times New Roman"/>
        </w:rPr>
        <w:t>Social support and integration are now acknowledged as important factors in adjustment to chronic and acute illness (1).  A social work service that is embedded in the renal multi-professional team enables patients and families to receive timely and appropriate assessment, interventions and support to maximise integration and adjustment to long term treatment.  The Renal Service in our NHS Trust increased in 2014 with the opening of a new Haemodialysis (HD) satellite unit.  The unit p</w:t>
      </w:r>
      <w:r>
        <w:rPr>
          <w:rFonts w:ascii="Times New Roman" w:hAnsi="Times New Roman"/>
        </w:rPr>
        <w:t xml:space="preserve">rovided dialysis closer to home </w:t>
      </w:r>
      <w:r w:rsidRPr="008E7683">
        <w:rPr>
          <w:rFonts w:ascii="Times New Roman" w:hAnsi="Times New Roman"/>
        </w:rPr>
        <w:t>for some of our p</w:t>
      </w:r>
      <w:r>
        <w:rPr>
          <w:rFonts w:ascii="Times New Roman" w:hAnsi="Times New Roman"/>
        </w:rPr>
        <w:t xml:space="preserve">atients who transferred from our </w:t>
      </w:r>
      <w:r w:rsidRPr="008E7683">
        <w:rPr>
          <w:rFonts w:ascii="Times New Roman" w:hAnsi="Times New Roman"/>
        </w:rPr>
        <w:t xml:space="preserve">existing HD units but also for new patients transferred from surrounding NHS Trusts.   The unit is situated in an area of social and economic deprivation; it is ranked in the top 30% most deprived local authorities (Indices of Deprivation 2010).  It was felt that a proactive approach to social support was required to ensure that any social need could be addressed in a timely manner.   </w:t>
      </w:r>
    </w:p>
    <w:p w:rsidR="00645CDD" w:rsidRDefault="00645CDD" w:rsidP="00CF75EB">
      <w:pPr>
        <w:rPr>
          <w:rFonts w:ascii="Times New Roman" w:hAnsi="Times New Roman"/>
        </w:rPr>
      </w:pPr>
      <w:r w:rsidRPr="00DB01B7">
        <w:rPr>
          <w:rFonts w:ascii="Times New Roman" w:hAnsi="Times New Roman"/>
          <w:b/>
        </w:rPr>
        <w:t>Proposal:</w:t>
      </w:r>
      <w:r w:rsidRPr="008E7683">
        <w:rPr>
          <w:rFonts w:ascii="Times New Roman" w:hAnsi="Times New Roman"/>
        </w:rPr>
        <w:t xml:space="preserve">  The satellite HD un</w:t>
      </w:r>
      <w:r>
        <w:rPr>
          <w:rFonts w:ascii="Times New Roman" w:hAnsi="Times New Roman"/>
        </w:rPr>
        <w:t>it opened in August 2014 with 65 patients, 28</w:t>
      </w:r>
      <w:r w:rsidRPr="008E7683">
        <w:rPr>
          <w:rFonts w:ascii="Times New Roman" w:hAnsi="Times New Roman"/>
        </w:rPr>
        <w:t xml:space="preserve"> being from other NHS Trust Renal Teams</w:t>
      </w:r>
      <w:r>
        <w:rPr>
          <w:rFonts w:ascii="Times New Roman" w:hAnsi="Times New Roman"/>
        </w:rPr>
        <w:t xml:space="preserve"> as transfers of care to provide dialysis closer to home.  A dedicated renal social worker (RSW) to a geographically new site with a mixed cohort of patients was thought to be invaluable; this was based on the experience of having a RSW service at our existing HD units.</w:t>
      </w:r>
    </w:p>
    <w:p w:rsidR="00645CDD" w:rsidRDefault="00645CDD" w:rsidP="00CF75EB">
      <w:pPr>
        <w:rPr>
          <w:rFonts w:ascii="Times New Roman" w:hAnsi="Times New Roman"/>
        </w:rPr>
      </w:pPr>
      <w:r w:rsidRPr="00DB01B7">
        <w:rPr>
          <w:rFonts w:ascii="Times New Roman" w:hAnsi="Times New Roman"/>
          <w:b/>
        </w:rPr>
        <w:t>Design:</w:t>
      </w:r>
      <w:r w:rsidRPr="008E7683">
        <w:rPr>
          <w:rFonts w:ascii="Times New Roman" w:hAnsi="Times New Roman"/>
        </w:rPr>
        <w:t xml:space="preserve">  </w:t>
      </w:r>
      <w:r>
        <w:rPr>
          <w:rFonts w:ascii="Times New Roman" w:hAnsi="Times New Roman"/>
        </w:rPr>
        <w:t xml:space="preserve">A mapping exercise undertaken in 2013/14 highlighted service requirements for the new unit.  Setting up of the RSW service began with one day a week being spent at the unit with initial introductions to patients on each shift; this was carried out in collaboration with the HD nursing staff.   The nursing staff (significant number being new recruits) received education and updates from the RSW on the role as well as the supportive care pathway. A systematic review was carried out with all patients working closely with the Senior Clinician and the nursing team. </w:t>
      </w:r>
      <w:r w:rsidRPr="008E7683">
        <w:rPr>
          <w:rFonts w:ascii="Times New Roman" w:hAnsi="Times New Roman"/>
        </w:rPr>
        <w:t xml:space="preserve">50 patients required or requested a </w:t>
      </w:r>
      <w:r>
        <w:rPr>
          <w:rFonts w:ascii="Times New Roman" w:hAnsi="Times New Roman"/>
        </w:rPr>
        <w:t xml:space="preserve">social work </w:t>
      </w:r>
      <w:r w:rsidRPr="008E7683">
        <w:rPr>
          <w:rFonts w:ascii="Times New Roman" w:hAnsi="Times New Roman"/>
        </w:rPr>
        <w:t xml:space="preserve">review; this was carried out using a biopsychosocial assessment approach.  </w:t>
      </w:r>
    </w:p>
    <w:p w:rsidR="00645CDD" w:rsidRDefault="00645CDD" w:rsidP="00CF75EB">
      <w:pPr>
        <w:rPr>
          <w:rFonts w:ascii="Times New Roman" w:hAnsi="Times New Roman"/>
        </w:rPr>
      </w:pPr>
      <w:r w:rsidRPr="00DB01B7">
        <w:rPr>
          <w:rFonts w:ascii="Times New Roman" w:hAnsi="Times New Roman"/>
          <w:b/>
        </w:rPr>
        <w:t>Results:</w:t>
      </w:r>
      <w:r w:rsidRPr="008E7683">
        <w:rPr>
          <w:rFonts w:ascii="Times New Roman" w:hAnsi="Times New Roman"/>
        </w:rPr>
        <w:t xml:space="preserve">  Of the 50 people assessed; 17 did not require any input at that time, 2 changed treatment modalities, 2 died.  29 required social work input</w:t>
      </w:r>
      <w:r>
        <w:rPr>
          <w:rFonts w:ascii="Times New Roman" w:hAnsi="Times New Roman"/>
        </w:rPr>
        <w:t>, these patients had multiple and complex needs</w:t>
      </w:r>
      <w:r w:rsidRPr="008E7683">
        <w:rPr>
          <w:rFonts w:ascii="Times New Roman" w:hAnsi="Times New Roman"/>
        </w:rPr>
        <w:t xml:space="preserve"> which included referral </w:t>
      </w:r>
      <w:r>
        <w:rPr>
          <w:rFonts w:ascii="Times New Roman" w:hAnsi="Times New Roman"/>
        </w:rPr>
        <w:t>and liaison with</w:t>
      </w:r>
      <w:r w:rsidRPr="008E7683">
        <w:rPr>
          <w:rFonts w:ascii="Times New Roman" w:hAnsi="Times New Roman"/>
        </w:rPr>
        <w:t xml:space="preserve"> community agencies</w:t>
      </w:r>
      <w:r>
        <w:rPr>
          <w:rFonts w:ascii="Times New Roman" w:hAnsi="Times New Roman"/>
        </w:rPr>
        <w:t xml:space="preserve">  (</w:t>
      </w:r>
      <w:r w:rsidRPr="008E7683">
        <w:rPr>
          <w:rFonts w:ascii="Times New Roman" w:hAnsi="Times New Roman"/>
        </w:rPr>
        <w:t>physiotherapy, occupational therapy and palliative care teams</w:t>
      </w:r>
      <w:r>
        <w:rPr>
          <w:rFonts w:ascii="Times New Roman" w:hAnsi="Times New Roman"/>
        </w:rPr>
        <w:t xml:space="preserve">)  as well as interventions and support with </w:t>
      </w:r>
      <w:r w:rsidRPr="008E7683">
        <w:rPr>
          <w:rFonts w:ascii="Times New Roman" w:hAnsi="Times New Roman"/>
        </w:rPr>
        <w:t xml:space="preserve">housing needs and </w:t>
      </w:r>
      <w:r>
        <w:rPr>
          <w:rFonts w:ascii="Times New Roman" w:hAnsi="Times New Roman"/>
        </w:rPr>
        <w:t xml:space="preserve">applications, </w:t>
      </w:r>
      <w:r w:rsidRPr="008E7683">
        <w:rPr>
          <w:rFonts w:ascii="Times New Roman" w:hAnsi="Times New Roman"/>
        </w:rPr>
        <w:t>residential home placement, benefits/f</w:t>
      </w:r>
      <w:r>
        <w:rPr>
          <w:rFonts w:ascii="Times New Roman" w:hAnsi="Times New Roman"/>
        </w:rPr>
        <w:t xml:space="preserve">inancial grant applications, supportive care and input for </w:t>
      </w:r>
      <w:r w:rsidRPr="008E7683">
        <w:rPr>
          <w:rFonts w:ascii="Times New Roman" w:hAnsi="Times New Roman"/>
        </w:rPr>
        <w:t xml:space="preserve">low levels </w:t>
      </w:r>
      <w:r>
        <w:rPr>
          <w:rFonts w:ascii="Times New Roman" w:hAnsi="Times New Roman"/>
        </w:rPr>
        <w:t xml:space="preserve">of psychological distress. Sessions were provided </w:t>
      </w:r>
      <w:r w:rsidRPr="008E7683">
        <w:rPr>
          <w:rFonts w:ascii="Times New Roman" w:hAnsi="Times New Roman"/>
        </w:rPr>
        <w:t xml:space="preserve">either at the HD unit, home visits or by telephone dependent upon the individual circumstances and work undertaken. </w:t>
      </w:r>
      <w:r>
        <w:rPr>
          <w:rFonts w:ascii="Times New Roman" w:hAnsi="Times New Roman"/>
        </w:rPr>
        <w:t xml:space="preserve">The senior clinician, unit sister and RSW have collaborated and initiated a monthly supportive care meeting to review patients who are deteriorating despite dialysis.   </w:t>
      </w:r>
      <w:r w:rsidRPr="008E7683">
        <w:rPr>
          <w:rFonts w:ascii="Times New Roman" w:hAnsi="Times New Roman"/>
        </w:rPr>
        <w:t xml:space="preserve">The </w:t>
      </w:r>
      <w:r>
        <w:rPr>
          <w:rFonts w:ascii="Times New Roman" w:hAnsi="Times New Roman"/>
        </w:rPr>
        <w:t>input and collaboration by the RSW</w:t>
      </w:r>
      <w:r w:rsidRPr="008E7683">
        <w:rPr>
          <w:rFonts w:ascii="Times New Roman" w:hAnsi="Times New Roman"/>
        </w:rPr>
        <w:t xml:space="preserve"> </w:t>
      </w:r>
      <w:r>
        <w:rPr>
          <w:rFonts w:ascii="Times New Roman" w:hAnsi="Times New Roman"/>
        </w:rPr>
        <w:t xml:space="preserve">with nursing staff </w:t>
      </w:r>
      <w:r w:rsidRPr="008E7683">
        <w:rPr>
          <w:rFonts w:ascii="Times New Roman" w:hAnsi="Times New Roman"/>
        </w:rPr>
        <w:t xml:space="preserve">has </w:t>
      </w:r>
      <w:r>
        <w:rPr>
          <w:rFonts w:ascii="Times New Roman" w:hAnsi="Times New Roman"/>
        </w:rPr>
        <w:t>helped to develop a team that is skilled in recognising the needs and awareness of possible interventions available for this patient group.</w:t>
      </w:r>
    </w:p>
    <w:p w:rsidR="00645CDD" w:rsidRDefault="00645CDD" w:rsidP="00DB01B7">
      <w:pPr>
        <w:rPr>
          <w:rFonts w:ascii="Times New Roman" w:hAnsi="Times New Roman"/>
        </w:rPr>
      </w:pPr>
      <w:r w:rsidRPr="00DB01B7">
        <w:rPr>
          <w:rFonts w:ascii="Times New Roman" w:hAnsi="Times New Roman"/>
          <w:b/>
        </w:rPr>
        <w:t>Outcome:</w:t>
      </w:r>
      <w:r w:rsidRPr="00DB01B7">
        <w:rPr>
          <w:rFonts w:ascii="Times New Roman" w:hAnsi="Times New Roman"/>
        </w:rPr>
        <w:t xml:space="preserve">  Patients have reported outcome measures </w:t>
      </w:r>
      <w:r>
        <w:rPr>
          <w:rFonts w:ascii="Times New Roman" w:hAnsi="Times New Roman"/>
        </w:rPr>
        <w:t xml:space="preserve">that have maximised </w:t>
      </w:r>
      <w:r w:rsidRPr="00DB01B7">
        <w:rPr>
          <w:rFonts w:ascii="Times New Roman" w:hAnsi="Times New Roman"/>
        </w:rPr>
        <w:t>their finances 10%, awareness of support available to help with the impact of dialysis and living with a long term condition 31%, co-ordination of care (</w:t>
      </w:r>
      <w:smartTag w:uri="urn:schemas-microsoft-com:office:smarttags" w:element="stockticker">
        <w:r w:rsidRPr="00DB01B7">
          <w:rPr>
            <w:rFonts w:ascii="Times New Roman" w:hAnsi="Times New Roman"/>
          </w:rPr>
          <w:t>ACP</w:t>
        </w:r>
      </w:smartTag>
      <w:r w:rsidRPr="00DB01B7">
        <w:rPr>
          <w:rFonts w:ascii="Times New Roman" w:hAnsi="Times New Roman"/>
        </w:rPr>
        <w:t>) 10%, and resolution of complex care requirements 39%.</w:t>
      </w:r>
    </w:p>
    <w:p w:rsidR="00645CDD" w:rsidRPr="007F65F1" w:rsidRDefault="00645CDD" w:rsidP="00DB01B7">
      <w:pPr>
        <w:rPr>
          <w:rFonts w:ascii="Times New Roman" w:hAnsi="Times New Roman"/>
          <w:b/>
        </w:rPr>
      </w:pPr>
      <w:r w:rsidRPr="007F65F1">
        <w:rPr>
          <w:rFonts w:ascii="Times New Roman" w:hAnsi="Times New Roman"/>
          <w:b/>
        </w:rPr>
        <w:t>Conclusion:</w:t>
      </w:r>
      <w:r>
        <w:rPr>
          <w:rFonts w:ascii="Times New Roman" w:hAnsi="Times New Roman"/>
          <w:b/>
        </w:rPr>
        <w:t xml:space="preserve"> </w:t>
      </w:r>
      <w:r>
        <w:rPr>
          <w:rFonts w:ascii="Times New Roman" w:hAnsi="Times New Roman"/>
        </w:rPr>
        <w:t>The development of a dedicated RSW resource to a new geographical area of dialysis care complements excellent clinical care with targeted socioeconomic and emotional support that is avidly accessed by patients with tangible benefits in QoL apparent within a short span of the service being active.</w:t>
      </w:r>
      <w:r w:rsidRPr="007F65F1">
        <w:rPr>
          <w:rFonts w:ascii="Times New Roman" w:hAnsi="Times New Roman"/>
          <w:b/>
        </w:rPr>
        <w:t xml:space="preserve">  </w:t>
      </w:r>
    </w:p>
    <w:p w:rsidR="00645CDD" w:rsidRPr="00967B81" w:rsidRDefault="00645CDD" w:rsidP="00967B81">
      <w:pPr>
        <w:rPr>
          <w:rFonts w:ascii="Times New Roman" w:hAnsi="Times New Roman"/>
        </w:rPr>
      </w:pPr>
      <w:r w:rsidRPr="00967B81">
        <w:rPr>
          <w:rFonts w:ascii="Times New Roman" w:hAnsi="Times New Roman"/>
        </w:rPr>
        <w:t>1 Cukor, D et al. 2007. Psychosocial Aspects of Chronic Disease: ESRD as a paradigmatic Illness.</w:t>
      </w:r>
    </w:p>
    <w:sectPr w:rsidR="00645CDD" w:rsidRPr="00967B81" w:rsidSect="00523876">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36A1D"/>
    <w:multiLevelType w:val="hybridMultilevel"/>
    <w:tmpl w:val="AFF0383C"/>
    <w:lvl w:ilvl="0" w:tplc="480A3926">
      <w:start w:val="1"/>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5F8E0377"/>
    <w:multiLevelType w:val="hybridMultilevel"/>
    <w:tmpl w:val="BA3E839C"/>
    <w:lvl w:ilvl="0" w:tplc="0809000F">
      <w:start w:val="1"/>
      <w:numFmt w:val="decimal"/>
      <w:lvlText w:val="%1."/>
      <w:lvlJc w:val="left"/>
      <w:pPr>
        <w:ind w:left="720" w:hanging="360"/>
      </w:pPr>
      <w:rPr>
        <w:rFonts w:cs="Times New Roman" w:hint="default"/>
        <w:sz w:val="2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79852E4C"/>
    <w:multiLevelType w:val="hybridMultilevel"/>
    <w:tmpl w:val="487C4FB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BD"/>
    <w:rsid w:val="00017122"/>
    <w:rsid w:val="001A272C"/>
    <w:rsid w:val="001C605E"/>
    <w:rsid w:val="001D1FF7"/>
    <w:rsid w:val="00231E45"/>
    <w:rsid w:val="00233FE4"/>
    <w:rsid w:val="00285275"/>
    <w:rsid w:val="00295BAE"/>
    <w:rsid w:val="002D6005"/>
    <w:rsid w:val="002F1352"/>
    <w:rsid w:val="00300867"/>
    <w:rsid w:val="00316F35"/>
    <w:rsid w:val="003A30D1"/>
    <w:rsid w:val="003A4C5C"/>
    <w:rsid w:val="003F76EC"/>
    <w:rsid w:val="0048602D"/>
    <w:rsid w:val="00494ABD"/>
    <w:rsid w:val="004D53D2"/>
    <w:rsid w:val="004F1835"/>
    <w:rsid w:val="00523876"/>
    <w:rsid w:val="005524DE"/>
    <w:rsid w:val="00645CDD"/>
    <w:rsid w:val="006C17C8"/>
    <w:rsid w:val="00720B63"/>
    <w:rsid w:val="00725E2C"/>
    <w:rsid w:val="00751E40"/>
    <w:rsid w:val="007F65F1"/>
    <w:rsid w:val="00830EDC"/>
    <w:rsid w:val="00866BBD"/>
    <w:rsid w:val="00895A2A"/>
    <w:rsid w:val="008A6C01"/>
    <w:rsid w:val="008B4098"/>
    <w:rsid w:val="008E20D0"/>
    <w:rsid w:val="008E7683"/>
    <w:rsid w:val="00921AC6"/>
    <w:rsid w:val="00941CCE"/>
    <w:rsid w:val="00967B81"/>
    <w:rsid w:val="00980065"/>
    <w:rsid w:val="009F56DD"/>
    <w:rsid w:val="00A520F4"/>
    <w:rsid w:val="00AF2451"/>
    <w:rsid w:val="00B16FD3"/>
    <w:rsid w:val="00BA3690"/>
    <w:rsid w:val="00BB0B3B"/>
    <w:rsid w:val="00BE0FAD"/>
    <w:rsid w:val="00C64B2D"/>
    <w:rsid w:val="00CF75EB"/>
    <w:rsid w:val="00D0135F"/>
    <w:rsid w:val="00D03BE8"/>
    <w:rsid w:val="00D14DF2"/>
    <w:rsid w:val="00D20CF1"/>
    <w:rsid w:val="00D83600"/>
    <w:rsid w:val="00DB01B7"/>
    <w:rsid w:val="00DB2192"/>
    <w:rsid w:val="00E21B89"/>
    <w:rsid w:val="00E36DAD"/>
    <w:rsid w:val="00E91C6F"/>
    <w:rsid w:val="00EA4411"/>
    <w:rsid w:val="00EB637B"/>
    <w:rsid w:val="00EC7069"/>
    <w:rsid w:val="00EF0B1E"/>
    <w:rsid w:val="00EF653B"/>
    <w:rsid w:val="00EF768C"/>
    <w:rsid w:val="00F742E2"/>
    <w:rsid w:val="00FC35CB"/>
    <w:rsid w:val="00FD338C"/>
    <w:rsid w:val="00FE7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E01B1E27-9584-41A7-8524-906C403F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5C"/>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25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Value of a dedicated Renal Social Work in the delivery of dialysis care in a satellite Haemodialysis unit</vt:lpstr>
    </vt:vector>
  </TitlesOfParts>
  <Company>East &amp; North Hertfordshire NHS Trust</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Value of a dedicated Renal Social Work in the delivery of dialysis care in a satellite Haemodialysis unit</dc:title>
  <dc:creator>Maria</dc:creator>
  <cp:lastModifiedBy>Andrew Barnett (BCUHB - Renal)</cp:lastModifiedBy>
  <cp:revision>2</cp:revision>
  <cp:lastPrinted>2015-01-22T08:51:00Z</cp:lastPrinted>
  <dcterms:created xsi:type="dcterms:W3CDTF">2018-06-20T15:14:00Z</dcterms:created>
  <dcterms:modified xsi:type="dcterms:W3CDTF">2018-06-20T15:14:00Z</dcterms:modified>
</cp:coreProperties>
</file>